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74341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>Presidenza del consiglio dei ministri dipartimento della protezione civile</w:t>
      </w:r>
    </w:p>
    <w:p w14:paraId="51EBCFA8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>Ordinanza 21 febbraio 2020</w:t>
      </w:r>
    </w:p>
    <w:p w14:paraId="5E8A3EF7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789E68E3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>Ulteriori interventi urgenti di protezione civile in relazione all'emergenza relativa al rischio sanitario connesso all'insorgenza di patologie derivanti da agenti virali trasmissibili. (Ordinanza n. 637). (20A01247)</w:t>
      </w:r>
    </w:p>
    <w:p w14:paraId="702AC087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3328E2D2" w14:textId="77777777" w:rsidR="00314D92" w:rsidRPr="00314D92" w:rsidRDefault="00314D92" w:rsidP="00314D92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>(G.U. Serie Generale , n. 48 del 26 febbraio 2020)</w:t>
      </w:r>
    </w:p>
    <w:p w14:paraId="42925BCB" w14:textId="77777777" w:rsidR="00314D92" w:rsidRPr="00314D92" w:rsidRDefault="00314D92" w:rsidP="00314D92">
      <w:pPr>
        <w:spacing w:before="0" w:after="0"/>
        <w:rPr>
          <w:rFonts w:ascii="Arial" w:hAnsi="Arial" w:cs="Arial"/>
          <w:sz w:val="24"/>
        </w:rPr>
      </w:pPr>
    </w:p>
    <w:p w14:paraId="1E48A39F" w14:textId="203760CB" w:rsidR="00314D92" w:rsidRPr="00314D92" w:rsidRDefault="00314D92" w:rsidP="00314D92">
      <w:pPr>
        <w:spacing w:before="0" w:after="0"/>
        <w:jc w:val="center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IL CAPO DEL DIPARTIMENTO</w:t>
      </w:r>
    </w:p>
    <w:p w14:paraId="63B9D40A" w14:textId="078900B9" w:rsidR="00314D92" w:rsidRPr="00314D92" w:rsidRDefault="00314D92" w:rsidP="00314D92">
      <w:pPr>
        <w:spacing w:before="0" w:after="0"/>
        <w:jc w:val="center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della protezione civile</w:t>
      </w:r>
    </w:p>
    <w:p w14:paraId="6B087632" w14:textId="27B0B0D0" w:rsidR="00314D92" w:rsidRPr="00314D92" w:rsidRDefault="00314D92" w:rsidP="00314D92">
      <w:pPr>
        <w:spacing w:before="0" w:after="0"/>
        <w:rPr>
          <w:rFonts w:ascii="Arial" w:hAnsi="Arial" w:cs="Arial"/>
          <w:sz w:val="24"/>
        </w:rPr>
      </w:pPr>
    </w:p>
    <w:p w14:paraId="3EAB51F4" w14:textId="0AD94B72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 xml:space="preserve">Vista la legge 16 marzo 2017, n. 30; </w:t>
      </w:r>
    </w:p>
    <w:p w14:paraId="6D77F9E0" w14:textId="419C2AD0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Visti gli articoli 25, 26 e 27 del decreto  legislativo  2  gennaio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2018, n. 1; </w:t>
      </w:r>
    </w:p>
    <w:p w14:paraId="047381DA" w14:textId="6A3CB659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la delibera del Consiglio dei ministri del 31 gennaio 2020,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con la quale 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stato dichiarato, per sei mesi, lo stato di emergenza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sul territorio nazionale relativo al rischio sanitario  connesso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all'insorgenza di patologie derivanti da agenti virali trasmissibili; </w:t>
      </w:r>
    </w:p>
    <w:p w14:paraId="1C720CC4" w14:textId="38E34646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n. 630 del 3 febbraio 2020, recante: «Primi interventi urgenti di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protezione civile in relazione all'emergenza relativa al rischio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sanitario connesso all'insorgenza di patologie derivanti da agenti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virali trasmissibili»; </w:t>
      </w:r>
    </w:p>
    <w:p w14:paraId="1E1BB8F8" w14:textId="078C0601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n. 631 del 6 febbraio 2020, recante: «Ulteriori interventi urgenti di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protezione civile in relazione all'emergenza relativa al rischio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sanitario connesso all'insorgenza di patologie derivanti da agenti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virali trasmissibili»; </w:t>
      </w:r>
    </w:p>
    <w:p w14:paraId="64AD51DB" w14:textId="3CE810CF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n. 633 del 12 febbraio 2020, recante: «Ulteriori interventi urgenti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di protezione civile in relazione all'emergenza relativa al rischio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sanitario connesso all'insorgenza di patologie derivanti da agenti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virali trasmissibili»; </w:t>
      </w:r>
    </w:p>
    <w:p w14:paraId="288F9AB4" w14:textId="3CA0CA4A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n. 635 del 13 febbraio 2020, recante: «Ulteriori interventi urgenti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di protezione civile in relazione all'emergenza relativa al rischio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sanitario connesso all'insorgenza di patologie derivanti da agenti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virali trasmissibili»; </w:t>
      </w:r>
    </w:p>
    <w:p w14:paraId="1C3B3DDE" w14:textId="40FEC2B6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Visto il decreto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rep. n. 414 del 7 febbraio 2020 recante la  nomina del Segretario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generale del Ministero della salute quale soggetto attuatore per la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gestione delle attivit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connesse  alla  gestione   dell'emergenza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relativa al rischio sanitario connesso  all'insorgenza  di  patologie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derivanti da agenti virali trasmissibili; </w:t>
      </w:r>
    </w:p>
    <w:p w14:paraId="42DDE7E5" w14:textId="338A4669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Visto il decreto del Capo del Dipartimento della protezione 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rep. n. 532 del 18 febbraio  2020  recante  integrazione,  compiti  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funzioni del Soggetto attuatore, nominato con decreto  del  Capo  del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Dipartimento della protezione civile rep. n. 414 del 7 febbraio 2020,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per la gestione delle attivita' connesse alla gestione dell'emergenza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relativa al rischio sanitario connesso  all'insorgenza  di  patologie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derivanti da agenti virali trasmissibili; </w:t>
      </w:r>
    </w:p>
    <w:p w14:paraId="39188BF3" w14:textId="04623827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Visto il decreto del Presidente della Repubblica 22 giugno 2009, n.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122, recante il coordinamento delle norme vigenti per la  valutazione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degli alunni e ulteriori modalit</w:t>
      </w:r>
      <w:r w:rsidR="00464A61"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applicative in materia, ai sensi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degli articoli 2 e 3 del decreto-legge 1° settembre  2008, n. 137,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convertito, con modificazioni, dalla legge 30 ottobre 2008, n. 169; </w:t>
      </w:r>
    </w:p>
    <w:p w14:paraId="71470659" w14:textId="56CCB8F7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Vista la nota del Ministero della  salute  prot.  n.  1890  del  15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febbraio 2020; </w:t>
      </w:r>
    </w:p>
    <w:p w14:paraId="3418EB01" w14:textId="72E42321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Ritenuto  necessario  prevedere  ulteriori  misure  finalizzate  al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superamento del contesto emergenziale; </w:t>
      </w:r>
    </w:p>
    <w:p w14:paraId="7CEBD5EF" w14:textId="77F578F0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Acquisita l'intesa del presidente della Conferenza delle regioni  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delle province autonome; </w:t>
      </w:r>
    </w:p>
    <w:p w14:paraId="54C58489" w14:textId="6698C6BC" w:rsidR="00314D92" w:rsidRPr="00314D92" w:rsidRDefault="00314D92" w:rsidP="00314D92">
      <w:pPr>
        <w:spacing w:before="0" w:after="0"/>
        <w:jc w:val="center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Dispone:</w:t>
      </w:r>
    </w:p>
    <w:p w14:paraId="6C041078" w14:textId="56FDB445" w:rsidR="00314D92" w:rsidRPr="00314D92" w:rsidRDefault="00314D92" w:rsidP="00314D92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lastRenderedPageBreak/>
        <w:t>Art. 1</w:t>
      </w:r>
      <w:r w:rsidRPr="00314D92">
        <w:rPr>
          <w:rFonts w:ascii="Arial" w:hAnsi="Arial" w:cs="Arial"/>
          <w:b/>
          <w:bCs/>
          <w:sz w:val="24"/>
        </w:rPr>
        <w:t xml:space="preserve"> - </w:t>
      </w:r>
      <w:r w:rsidRPr="00314D92">
        <w:rPr>
          <w:rFonts w:ascii="Arial" w:hAnsi="Arial" w:cs="Arial"/>
          <w:b/>
          <w:bCs/>
          <w:sz w:val="24"/>
        </w:rPr>
        <w:t xml:space="preserve">Ulteriori attribuzioni al soggetto attuatore del Ministero della salute </w:t>
      </w:r>
    </w:p>
    <w:p w14:paraId="7C03D68F" w14:textId="6BC54482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1. Il soggetto attuatore del Ministero della salute,  nominato  con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decreto del Capo del Dipartimento della protezione civile rep. n. 414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del 7 febbraio 2020, nell'ambito dei poteri di  cui  all'art.  4  del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decreto legislativo 2 gennaio 2018, n. 1, ai fini del superamento del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contesto  emergenziale  indicato  in  premessa,  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autorizzato   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stipulare convenzioni o accordi con gli enti vigilati  del  Ministero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della salute, nonch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ad assicurare ogni iniziativa di comunicazione,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informazione e formazione ritenuta necessaria. </w:t>
      </w:r>
    </w:p>
    <w:p w14:paraId="25225719" w14:textId="77777777" w:rsid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</w:p>
    <w:p w14:paraId="44B1F699" w14:textId="6CCCEA63" w:rsidR="00314D92" w:rsidRPr="00314D92" w:rsidRDefault="00314D92" w:rsidP="00314D92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 xml:space="preserve">Art. 2 </w:t>
      </w:r>
      <w:r w:rsidRPr="00314D92">
        <w:rPr>
          <w:rFonts w:ascii="Arial" w:hAnsi="Arial" w:cs="Arial"/>
          <w:b/>
          <w:bCs/>
          <w:sz w:val="24"/>
        </w:rPr>
        <w:t xml:space="preserve">- </w:t>
      </w:r>
      <w:r w:rsidRPr="00314D92">
        <w:rPr>
          <w:rFonts w:ascii="Arial" w:hAnsi="Arial" w:cs="Arial"/>
          <w:b/>
          <w:bCs/>
          <w:sz w:val="24"/>
        </w:rPr>
        <w:t xml:space="preserve">Incremento del personale medico </w:t>
      </w:r>
    </w:p>
    <w:p w14:paraId="075D7686" w14:textId="5C252289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 xml:space="preserve">1. Il soggetto attuatore del Ministero della salute 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 autorizzato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a prorogare i contratti gi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autorizzati ai sensi dell'art. 1,  comma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2 dell'ordinanza del Ministero della salute del 25 gennaio 2020 ed  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conferire  ulteriori  incarichi  di   collaborazione   coordinata   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continuativa, a personale medico, nel numero massimo di settantasette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unita', della durata non superiore al termine di vigenza dello  stato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di emegenza, anche in deroga all'art. 24 del decreto  legislativo  17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agosto 1999, n. 368, all'art. 7, commi 5-bis, 6 e 6-bis  del  decreto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legislativo 30 marzo 2001, n. 165 e all'Accordo collettivo  nazionale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23 marzo 2005. </w:t>
      </w:r>
    </w:p>
    <w:p w14:paraId="03C88C32" w14:textId="7CF8F42E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2. Il personale medico di cui all'art. 1, comma  2,  dell'ordinanza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del Ministero della salute del 25 gennaio 2020, nonch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il  personale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medico di cui al comma 1, 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autorizzato, in via straordinaria e fino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alla cessazione dello stato  di  emergenza,  allo  svolgimento  delle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funzioni proprie del medico di  porto  ed  aeroporto  in  materia  di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profilassi   internazionale,   anche   in   deroga   alle    seguenti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disposizioni: </w:t>
      </w:r>
    </w:p>
    <w:p w14:paraId="6AD6211B" w14:textId="76BF126D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regio  decreto  del  14  dicembre  1933,  n.  1773  e  successive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modifiche ed integrazioni, relativo  all'accertamento  dei  requisiti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psico fisici della gente di mare; </w:t>
      </w:r>
    </w:p>
    <w:p w14:paraId="1530F84A" w14:textId="62BCFD9D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decreto ministeriale 13 gennaio 1979 relativo  ai  requisiti  per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l'accertamento dell'idoneit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psico  fisica  per  i  sommozzatori  in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servizio locale; </w:t>
      </w:r>
    </w:p>
    <w:p w14:paraId="4BF2845B" w14:textId="533E9731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legge  16  giugno  1939,   n.   1045   relativa   all'igiene   ed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all'abitabilit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delle navi; </w:t>
      </w:r>
    </w:p>
    <w:p w14:paraId="35585102" w14:textId="08271531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decreto ministeriale 1° ottobre 2015, recante modificazioni della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tabella allegata al decreto 25 maggio 1988,  n.  279,  che  indica  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medicinali, gli oggetti di medicatura e gli utensili  di  cui  devono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essere provviste le navi nazionali destinate al traffico  mercantile,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alla pesca e al diporto nautico. </w:t>
      </w:r>
    </w:p>
    <w:p w14:paraId="12A8EC02" w14:textId="77777777" w:rsid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</w:p>
    <w:p w14:paraId="003CB9B8" w14:textId="2EA5FBC0" w:rsidR="00314D92" w:rsidRPr="00314D92" w:rsidRDefault="00314D92" w:rsidP="00314D92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 xml:space="preserve">Art. 3 </w:t>
      </w:r>
      <w:r w:rsidRPr="00314D92">
        <w:rPr>
          <w:rFonts w:ascii="Arial" w:hAnsi="Arial" w:cs="Arial"/>
          <w:b/>
          <w:bCs/>
          <w:sz w:val="24"/>
        </w:rPr>
        <w:t xml:space="preserve">- </w:t>
      </w:r>
      <w:r w:rsidRPr="00314D92">
        <w:rPr>
          <w:rFonts w:ascii="Arial" w:hAnsi="Arial" w:cs="Arial"/>
          <w:b/>
          <w:bCs/>
          <w:sz w:val="24"/>
        </w:rPr>
        <w:t>Attivit</w:t>
      </w:r>
      <w:r w:rsidRPr="00314D92">
        <w:rPr>
          <w:rFonts w:ascii="Arial" w:hAnsi="Arial" w:cs="Arial"/>
          <w:b/>
          <w:bCs/>
          <w:sz w:val="24"/>
        </w:rPr>
        <w:t>à</w:t>
      </w:r>
      <w:r w:rsidRPr="00314D92">
        <w:rPr>
          <w:rFonts w:ascii="Arial" w:hAnsi="Arial" w:cs="Arial"/>
          <w:b/>
          <w:bCs/>
          <w:sz w:val="24"/>
        </w:rPr>
        <w:t xml:space="preserve"> del volontariato di protezione civile </w:t>
      </w:r>
    </w:p>
    <w:p w14:paraId="7D91E884" w14:textId="53E4D21E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1. Al fine di garantire idonea copertura  al  personale  volontario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impiegato nelle attivita' finalizzate alla  gestione  dell'emergenza,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il Dipartimento della protezione civile </w:t>
      </w:r>
      <w:r>
        <w:rPr>
          <w:rFonts w:ascii="Arial" w:hAnsi="Arial" w:cs="Arial"/>
          <w:sz w:val="24"/>
        </w:rPr>
        <w:t>è</w:t>
      </w:r>
      <w:r w:rsidRPr="00314D92">
        <w:rPr>
          <w:rFonts w:ascii="Arial" w:hAnsi="Arial" w:cs="Arial"/>
          <w:sz w:val="24"/>
        </w:rPr>
        <w:t xml:space="preserve"> autorizzato ad  utilizzare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polizze assicurative gi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stipulate, anche oltre  i  limiti  previsti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dai contratti in essere. </w:t>
      </w:r>
    </w:p>
    <w:p w14:paraId="429AE8AD" w14:textId="398876B2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2. Agli oneri conseguenti all'applicazione del presente articolo si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provvede a  valere  sulle  risorse  finanziarie  di  cui  all'art.  7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dell'ordinanza del Capo del Dipartimento della protezione  civile  n.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630 del 3 febbraio 2020. </w:t>
      </w:r>
    </w:p>
    <w:p w14:paraId="187B817B" w14:textId="77777777" w:rsid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</w:p>
    <w:p w14:paraId="0B53B4C5" w14:textId="4555D458" w:rsidR="00314D92" w:rsidRPr="00314D92" w:rsidRDefault="00314D92" w:rsidP="00314D92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314D92">
        <w:rPr>
          <w:rFonts w:ascii="Arial" w:hAnsi="Arial" w:cs="Arial"/>
          <w:b/>
          <w:bCs/>
          <w:sz w:val="24"/>
        </w:rPr>
        <w:t xml:space="preserve">Art. 4 </w:t>
      </w:r>
      <w:r w:rsidRPr="00314D92">
        <w:rPr>
          <w:rFonts w:ascii="Arial" w:hAnsi="Arial" w:cs="Arial"/>
          <w:b/>
          <w:bCs/>
          <w:sz w:val="24"/>
        </w:rPr>
        <w:t xml:space="preserve">- </w:t>
      </w:r>
      <w:r w:rsidRPr="00314D92">
        <w:rPr>
          <w:rFonts w:ascii="Arial" w:hAnsi="Arial" w:cs="Arial"/>
          <w:b/>
          <w:bCs/>
          <w:sz w:val="24"/>
        </w:rPr>
        <w:t xml:space="preserve">Copertura finanziaria </w:t>
      </w:r>
    </w:p>
    <w:p w14:paraId="08258FF8" w14:textId="7B363B92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1. Agli oneri conseguenti  alle  iniziative  poste  in  essere  dal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soggetto attuatore del Ministero della salute si  provvede  a  valere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sulla contabilit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speciale di cui all'ordinanza di protezione civile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n. 635 del 13 febbraio 2020. </w:t>
      </w:r>
    </w:p>
    <w:p w14:paraId="32E0BA0C" w14:textId="0CB32E34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2. Per le finalit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di cui al comma 1 il Ministero della salute  </w:t>
      </w:r>
      <w:r>
        <w:rPr>
          <w:rFonts w:ascii="Arial" w:hAnsi="Arial" w:cs="Arial"/>
          <w:sz w:val="24"/>
        </w:rPr>
        <w:t xml:space="preserve">è </w:t>
      </w:r>
      <w:r w:rsidRPr="00314D92">
        <w:rPr>
          <w:rFonts w:ascii="Arial" w:hAnsi="Arial" w:cs="Arial"/>
          <w:sz w:val="24"/>
        </w:rPr>
        <w:t>autorizzato a trasferire  sulla  predetta  contabilit</w:t>
      </w:r>
      <w:r>
        <w:rPr>
          <w:rFonts w:ascii="Arial" w:hAnsi="Arial" w:cs="Arial"/>
          <w:sz w:val="24"/>
        </w:rPr>
        <w:t>à</w:t>
      </w:r>
      <w:r w:rsidRPr="00314D92">
        <w:rPr>
          <w:rFonts w:ascii="Arial" w:hAnsi="Arial" w:cs="Arial"/>
          <w:sz w:val="24"/>
        </w:rPr>
        <w:t xml:space="preserve">  speciale  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risorse pari ad euro 4.600.000,00, allocate  sul  capitolo  4393  del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>Centro nazionale per la prevenzione e  il  controllo  delle  malattie</w:t>
      </w:r>
    </w:p>
    <w:p w14:paraId="724E3439" w14:textId="77777777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 xml:space="preserve">(CCM). </w:t>
      </w:r>
    </w:p>
    <w:p w14:paraId="4D663F54" w14:textId="77777777" w:rsid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</w:p>
    <w:p w14:paraId="6D3567C9" w14:textId="438AB2F6" w:rsidR="00314D92" w:rsidRPr="00314D92" w:rsidRDefault="00314D92" w:rsidP="00314D92">
      <w:pPr>
        <w:spacing w:before="0" w:after="0"/>
        <w:jc w:val="both"/>
        <w:rPr>
          <w:rFonts w:ascii="Arial" w:hAnsi="Arial" w:cs="Arial"/>
          <w:sz w:val="24"/>
        </w:rPr>
      </w:pPr>
      <w:r w:rsidRPr="00314D92">
        <w:rPr>
          <w:rFonts w:ascii="Arial" w:hAnsi="Arial" w:cs="Arial"/>
          <w:sz w:val="24"/>
        </w:rPr>
        <w:t>La presente ordinanza sara'  pubblicata  nella  Gazzetta  Ufficiale</w:t>
      </w:r>
      <w:r>
        <w:rPr>
          <w:rFonts w:ascii="Arial" w:hAnsi="Arial" w:cs="Arial"/>
          <w:sz w:val="24"/>
        </w:rPr>
        <w:t xml:space="preserve"> </w:t>
      </w:r>
      <w:r w:rsidRPr="00314D92">
        <w:rPr>
          <w:rFonts w:ascii="Arial" w:hAnsi="Arial" w:cs="Arial"/>
          <w:sz w:val="24"/>
        </w:rPr>
        <w:t xml:space="preserve">della Repubblica italiana. </w:t>
      </w:r>
    </w:p>
    <w:p w14:paraId="30BEC3E7" w14:textId="61A688AB" w:rsidR="00886269" w:rsidRPr="00314D92" w:rsidRDefault="00314D92" w:rsidP="00314D92">
      <w:pPr>
        <w:spacing w:before="0" w:after="0"/>
        <w:jc w:val="both"/>
      </w:pPr>
      <w:bookmarkStart w:id="0" w:name="_GoBack"/>
      <w:bookmarkEnd w:id="0"/>
      <w:r w:rsidRPr="00314D92">
        <w:rPr>
          <w:rFonts w:ascii="Arial" w:hAnsi="Arial" w:cs="Arial"/>
          <w:sz w:val="24"/>
        </w:rPr>
        <w:t xml:space="preserve">    Roma, 21 febbraio 2020</w:t>
      </w:r>
    </w:p>
    <w:sectPr w:rsidR="00886269" w:rsidRPr="00314D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DBA64" w14:textId="77777777" w:rsidR="00157071" w:rsidRDefault="00157071" w:rsidP="00483926">
      <w:pPr>
        <w:spacing w:before="0" w:after="0"/>
      </w:pPr>
      <w:r>
        <w:separator/>
      </w:r>
    </w:p>
  </w:endnote>
  <w:endnote w:type="continuationSeparator" w:id="0">
    <w:p w14:paraId="5FD4BB90" w14:textId="77777777" w:rsidR="00157071" w:rsidRDefault="00157071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818E0" w14:textId="77777777" w:rsidR="00157071" w:rsidRDefault="00157071" w:rsidP="00483926">
      <w:pPr>
        <w:spacing w:before="0" w:after="0"/>
      </w:pPr>
      <w:r>
        <w:separator/>
      </w:r>
    </w:p>
  </w:footnote>
  <w:footnote w:type="continuationSeparator" w:id="0">
    <w:p w14:paraId="0DCA88A7" w14:textId="77777777" w:rsidR="00157071" w:rsidRDefault="00157071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060F1A"/>
    <w:rsid w:val="00157071"/>
    <w:rsid w:val="002A3D31"/>
    <w:rsid w:val="00314D92"/>
    <w:rsid w:val="00441477"/>
    <w:rsid w:val="00464A61"/>
    <w:rsid w:val="00483926"/>
    <w:rsid w:val="00886269"/>
    <w:rsid w:val="00987309"/>
    <w:rsid w:val="00A1243D"/>
    <w:rsid w:val="00C91043"/>
    <w:rsid w:val="00C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cp:lastPrinted>2020-02-29T08:31:00Z</cp:lastPrinted>
  <dcterms:created xsi:type="dcterms:W3CDTF">2020-02-29T09:23:00Z</dcterms:created>
  <dcterms:modified xsi:type="dcterms:W3CDTF">2020-02-29T09:23:00Z</dcterms:modified>
</cp:coreProperties>
</file>